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87F" w:rsidRDefault="00C3587F" w:rsidP="00B20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1465">
        <w:rPr>
          <w:noProof/>
          <w:lang w:eastAsia="en-IE"/>
        </w:rPr>
        <w:drawing>
          <wp:inline distT="0" distB="0" distL="0" distR="0">
            <wp:extent cx="1219200" cy="1457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465">
        <w:rPr>
          <w:noProof/>
          <w:lang w:eastAsia="en-IE"/>
        </w:rPr>
        <w:drawing>
          <wp:inline distT="0" distB="0" distL="0" distR="0">
            <wp:extent cx="3105150" cy="14573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465">
        <w:rPr>
          <w:noProof/>
          <w:lang w:eastAsia="en-IE"/>
        </w:rPr>
        <w:drawing>
          <wp:inline distT="0" distB="0" distL="0" distR="0">
            <wp:extent cx="1219200" cy="1457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02" w:rsidRDefault="00B20A02" w:rsidP="00A124A9">
      <w:pPr>
        <w:pStyle w:val="Caption"/>
        <w:rPr>
          <w:sz w:val="20"/>
        </w:rPr>
      </w:pPr>
    </w:p>
    <w:p w:rsidR="00A124A9" w:rsidRPr="00185B59" w:rsidRDefault="00A124A9" w:rsidP="00B20A02">
      <w:pPr>
        <w:pStyle w:val="Caption"/>
        <w:rPr>
          <w:sz w:val="20"/>
        </w:rPr>
      </w:pPr>
      <w:r w:rsidRPr="00185B59">
        <w:rPr>
          <w:sz w:val="20"/>
        </w:rPr>
        <w:t xml:space="preserve">Killeshin N.S., Killeshin, Carlow.  </w:t>
      </w:r>
      <w:proofErr w:type="spellStart"/>
      <w:r w:rsidRPr="00185B59">
        <w:rPr>
          <w:sz w:val="20"/>
        </w:rPr>
        <w:t>Guthán</w:t>
      </w:r>
      <w:proofErr w:type="spellEnd"/>
      <w:r w:rsidRPr="00185B59">
        <w:rPr>
          <w:sz w:val="20"/>
        </w:rPr>
        <w:t>: 059/9147852</w:t>
      </w:r>
    </w:p>
    <w:p w:rsidR="00A124A9" w:rsidRPr="00F82484" w:rsidRDefault="00A124A9" w:rsidP="00A124A9">
      <w:pPr>
        <w:pStyle w:val="Heading2"/>
        <w:jc w:val="center"/>
        <w:rPr>
          <w:color w:val="4F81BD" w:themeColor="accent1"/>
          <w:sz w:val="20"/>
        </w:rPr>
      </w:pPr>
      <w:r w:rsidRPr="00185B59">
        <w:rPr>
          <w:sz w:val="20"/>
        </w:rPr>
        <w:t xml:space="preserve">E-Mail: </w:t>
      </w:r>
      <w:r w:rsidR="00E320BF" w:rsidRPr="00F82484">
        <w:rPr>
          <w:color w:val="4F81BD" w:themeColor="accent1"/>
          <w:sz w:val="20"/>
        </w:rPr>
        <w:t>principal@killeshinns</w:t>
      </w:r>
      <w:r w:rsidR="00F82484" w:rsidRPr="00F82484">
        <w:rPr>
          <w:color w:val="4F81BD" w:themeColor="accent1"/>
          <w:sz w:val="20"/>
        </w:rPr>
        <w:t>.ie</w:t>
      </w:r>
    </w:p>
    <w:p w:rsidR="00B01853" w:rsidRPr="007F34DF" w:rsidRDefault="00B01853" w:rsidP="007F34DF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9772B9">
        <w:rPr>
          <w:rFonts w:ascii="Arial Black" w:eastAsia="Times New Roman" w:hAnsi="Arial Black" w:cs="Times New Roman"/>
          <w:kern w:val="36"/>
          <w:sz w:val="36"/>
          <w:szCs w:val="36"/>
          <w:lang w:eastAsia="en-IE"/>
        </w:rPr>
        <w:t>Statement of Strategy for School Attendanc</w:t>
      </w:r>
      <w:r w:rsidR="00962479" w:rsidRPr="009772B9">
        <w:rPr>
          <w:rFonts w:ascii="Arial Black" w:eastAsia="Times New Roman" w:hAnsi="Arial Black" w:cs="Times New Roman"/>
          <w:kern w:val="36"/>
          <w:sz w:val="36"/>
          <w:szCs w:val="36"/>
          <w:lang w:eastAsia="en-IE"/>
        </w:rPr>
        <w:t>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Introduction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Changing social habits and patterns necessitated the updating of the school</w:t>
      </w:r>
      <w:r w:rsid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’s 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attendance policy. The redrafting was a collaborative school process involving staff and Board of Management, following initial drafting by a representative group.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Rationale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main factors contributing to the formulation of a revised policy can be summarised as follows:</w:t>
      </w:r>
    </w:p>
    <w:p w:rsidR="00B01853" w:rsidRPr="00B01853" w:rsidRDefault="00B01853" w:rsidP="00B01853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To promote and encourage regular attendance as an essential factor in our pupils’ learning</w:t>
      </w:r>
    </w:p>
    <w:p w:rsidR="00B01853" w:rsidRPr="00B01853" w:rsidRDefault="00B01853" w:rsidP="00B01853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Legislative requirements such as the Education Welfare Act 2000 and the Education Act, 1998</w:t>
      </w:r>
    </w:p>
    <w:p w:rsidR="00B01853" w:rsidRPr="00B01853" w:rsidRDefault="00B01853" w:rsidP="00B01853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role of the Education Welfare Service (TUSLA)</w:t>
      </w:r>
    </w:p>
    <w:p w:rsidR="00B01853" w:rsidRPr="00B01853" w:rsidRDefault="00B01853" w:rsidP="00B01853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Levels of disadvantage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Aims and Objectives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revised policy is geared towards:</w:t>
      </w:r>
    </w:p>
    <w:p w:rsidR="00B01853" w:rsidRPr="00B01853" w:rsidRDefault="00B01853" w:rsidP="00B01853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Ensuring that pupils are registered accurately and efficiently</w:t>
      </w:r>
    </w:p>
    <w:p w:rsidR="00B01853" w:rsidRPr="00B01853" w:rsidRDefault="00B01853" w:rsidP="00B01853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Ensuring that pupil attendance is recorded daily</w:t>
      </w:r>
    </w:p>
    <w:p w:rsidR="00B01853" w:rsidRPr="00B01853" w:rsidRDefault="00B01853" w:rsidP="00B01853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Encouraging full attendance where possible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Promoting a positive learning environment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Fostering an appreciation of learning and education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Enabling equal access to learning opportunities for all pupils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Raising awareness of the importance of school attendance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Developing links between the school and the families of children who may be at risk of developing attendance difficulties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Identifying and addressing obstacles to school attendance</w:t>
      </w:r>
    </w:p>
    <w:p w:rsidR="00B01853" w:rsidRPr="00B01853" w:rsidRDefault="00B01853" w:rsidP="00B0185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Ensuring compliance with the requirements of the relevant legislation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Relationship to Characteristic Spirit of the School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lastRenderedPageBreak/>
        <w:t>In co-operation with parents and guardians, we strive to help each pupil achieve his/her full potential and so we will promote a positive attitude towards good attendance and punctuality.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Roles and Responsibilities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The Principal and Staff 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will insofar as is practicable, promote the importance of good school attendance among children and parents/ guardians.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Principal will:</w:t>
      </w:r>
    </w:p>
    <w:p w:rsidR="00B01853" w:rsidRPr="00B01853" w:rsidRDefault="00B01853" w:rsidP="00B01853">
      <w:pPr>
        <w:numPr>
          <w:ilvl w:val="0"/>
          <w:numId w:val="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ensure that the school register of children is maintained in accordance with regulations</w:t>
      </w:r>
    </w:p>
    <w:p w:rsidR="00B01853" w:rsidRPr="00B01853" w:rsidRDefault="00B01853" w:rsidP="00B01853">
      <w:pPr>
        <w:numPr>
          <w:ilvl w:val="0"/>
          <w:numId w:val="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ensure that the Education Welfare Service is informed where necessary</w:t>
      </w:r>
      <w:r w:rsidR="004B722A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:</w:t>
      </w:r>
    </w:p>
    <w:p w:rsidR="00B01853" w:rsidRPr="00B01853" w:rsidRDefault="00B01853" w:rsidP="004B722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when a pupil is not attending school regularly</w:t>
      </w:r>
    </w:p>
    <w:p w:rsidR="00B01853" w:rsidRPr="00B01853" w:rsidRDefault="00B01853" w:rsidP="004B722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when a pupil has been absent for 20 or more days during the course of a school year</w:t>
      </w:r>
    </w:p>
    <w:p w:rsidR="00B01853" w:rsidRPr="00B01853" w:rsidRDefault="00B01853" w:rsidP="004B722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when a pupil has been suspended for a period of six or more days</w:t>
      </w:r>
    </w:p>
    <w:p w:rsidR="00B01853" w:rsidRPr="00B01853" w:rsidRDefault="00B01853" w:rsidP="004B722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when a pupil has been expelled</w:t>
      </w:r>
    </w:p>
    <w:p w:rsidR="00B01853" w:rsidRPr="00B01853" w:rsidRDefault="00B01853" w:rsidP="00B01853">
      <w:pPr>
        <w:numPr>
          <w:ilvl w:val="0"/>
          <w:numId w:val="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inform parents of a decision to contact the Education Welfare Service when concerned about a pupil’s attendance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The class teacher will: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record attendance in accordance with procedure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monitor pupil attendance and punctuality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encourage children to attend regularly and punctually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promote a reward system for children with exceptional and improving attendance records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keep a record of explained and unexplained absences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monitor patterns of absenteeism in respect of individual children about whom they may be concerned</w:t>
      </w:r>
    </w:p>
    <w:p w:rsidR="00B01853" w:rsidRPr="00B01853" w:rsidRDefault="00B01853" w:rsidP="00B01853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inform the Principal of concerns regarding the attendance of any pupil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Th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e Deputy Principal</w:t>
      </w:r>
      <w:r w:rsidR="005B4242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 xml:space="preserve"> </w:t>
      </w: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may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:</w:t>
      </w:r>
    </w:p>
    <w:p w:rsidR="00B01853" w:rsidRPr="00B01853" w:rsidRDefault="00B01853" w:rsidP="00B01853">
      <w:pPr>
        <w:numPr>
          <w:ilvl w:val="0"/>
          <w:numId w:val="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support parents in their role to ensure regular and punctual school attendance</w:t>
      </w:r>
    </w:p>
    <w:p w:rsidR="00B01853" w:rsidRPr="00B01853" w:rsidRDefault="00B01853" w:rsidP="00B01853">
      <w:pPr>
        <w:numPr>
          <w:ilvl w:val="0"/>
          <w:numId w:val="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alert parents by text message when absences of 1</w:t>
      </w:r>
      <w:r w:rsidR="00D76CF7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5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days or more have accumulated</w:t>
      </w:r>
    </w:p>
    <w:p w:rsidR="00B01853" w:rsidRDefault="00B01853" w:rsidP="00B01853">
      <w:pPr>
        <w:numPr>
          <w:ilvl w:val="0"/>
          <w:numId w:val="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notify parents/guardians by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phone call when absences of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20 days have been reached</w:t>
      </w:r>
    </w:p>
    <w:p w:rsidR="008276D8" w:rsidRPr="00B01853" w:rsidRDefault="008276D8" w:rsidP="00B01853">
      <w:pPr>
        <w:numPr>
          <w:ilvl w:val="0"/>
          <w:numId w:val="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Hold a meeting with parents to discuss concerns regarding school attendance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IE"/>
        </w:rPr>
        <w:t>Parents/Guardians can support regular attendance by:</w:t>
      </w:r>
    </w:p>
    <w:p w:rsidR="00B01853" w:rsidRPr="00B01853" w:rsidRDefault="00B01853" w:rsidP="00B01853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ensuring their child/children attend school regularly and on time</w:t>
      </w:r>
    </w:p>
    <w:p w:rsidR="00B01853" w:rsidRPr="00B01853" w:rsidRDefault="00B01853" w:rsidP="00B01853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notifying the school if their child/children cannot attend for any reason</w:t>
      </w:r>
    </w:p>
    <w:p w:rsidR="00B01853" w:rsidRPr="00B01853" w:rsidRDefault="00B01853" w:rsidP="00B01853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informing the school, preferably </w:t>
      </w:r>
      <w:r w:rsidR="00E014F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on Aladdin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, of the reasons for absence from school</w:t>
      </w:r>
    </w:p>
    <w:p w:rsidR="00B01853" w:rsidRPr="00B01853" w:rsidRDefault="00B01853" w:rsidP="00B01853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lastRenderedPageBreak/>
        <w:t>ensure, insofar as is possible, that children’s appointments (with dentists etc.) are arranged for times outside of school hours</w:t>
      </w:r>
    </w:p>
    <w:p w:rsidR="00B01853" w:rsidRPr="00B01853" w:rsidRDefault="00B01853" w:rsidP="00B01853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refrain, if at all possible, from taking holidays during school time</w:t>
      </w:r>
    </w:p>
    <w:p w:rsidR="00B01853" w:rsidRPr="00B01853" w:rsidRDefault="00B01853" w:rsidP="00B01853">
      <w:pPr>
        <w:numPr>
          <w:ilvl w:val="0"/>
          <w:numId w:val="10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show an interest in their children’s school day and their children’s homework</w:t>
      </w:r>
    </w:p>
    <w:p w:rsidR="00B01853" w:rsidRPr="00B01853" w:rsidRDefault="00B01853" w:rsidP="00B01853">
      <w:pPr>
        <w:numPr>
          <w:ilvl w:val="0"/>
          <w:numId w:val="10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encourage their children to participate in school activities</w:t>
      </w:r>
    </w:p>
    <w:p w:rsidR="00B01853" w:rsidRPr="00B01853" w:rsidRDefault="00B01853" w:rsidP="00B01853">
      <w:pPr>
        <w:numPr>
          <w:ilvl w:val="0"/>
          <w:numId w:val="10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praise and encourage their children’s achievements</w:t>
      </w:r>
    </w:p>
    <w:p w:rsidR="00B01853" w:rsidRPr="00B01853" w:rsidRDefault="00B01853" w:rsidP="00B01853">
      <w:pPr>
        <w:numPr>
          <w:ilvl w:val="0"/>
          <w:numId w:val="10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contact the school immediately, if they have concerns about school related matters which may impact negatively on their child’s attendance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Punctuality</w:t>
      </w:r>
    </w:p>
    <w:p w:rsidR="00B01853" w:rsidRPr="00B01853" w:rsidRDefault="00B01853" w:rsidP="00B01853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School begins at 9.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20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am</w:t>
      </w:r>
      <w:r w:rsidR="008B666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with staggered arrival from 9am</w:t>
      </w:r>
      <w:r w:rsidR="008B666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.</w:t>
      </w:r>
    </w:p>
    <w:p w:rsidR="00B01853" w:rsidRPr="00B01853" w:rsidRDefault="00B01853" w:rsidP="00B01853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All pupils and teachers are expected to be on time.</w:t>
      </w:r>
    </w:p>
    <w:p w:rsidR="00B01853" w:rsidRPr="00B01853" w:rsidRDefault="00B01853" w:rsidP="00B01853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school will contact parents/guardians in the event of pupils being consistently late.</w:t>
      </w:r>
    </w:p>
    <w:p w:rsidR="00B01853" w:rsidRPr="00B01853" w:rsidRDefault="00B01853" w:rsidP="00B01853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Principal is obliged under the Education Welfare Act, to report children who are persistently late, to the Education Welfare Board.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Recording and Reporting Attendance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Attendance of individual pupils is recorded on the Aladdin computerised system each day.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Attendance is recorded 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before 10:</w:t>
      </w:r>
      <w:r w:rsidR="008B666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30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am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each morning.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Pupils not in attendance at this time are recorded as absent.</w:t>
      </w:r>
    </w:p>
    <w:p w:rsidR="00B01853" w:rsidRPr="00B01853" w:rsidRDefault="008B6665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If pupils arrive late, their arrival time will be noted.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Parents/ Guardians are required to provide an explanation, preferably 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by message on Aladdin</w:t>
      </w:r>
      <w:r w:rsidR="00E014F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or in writing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to explain absences</w:t>
      </w:r>
      <w:r w:rsidR="008B666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or late arrivals.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Reasons for absences may be written in pupil’s homework journal</w:t>
      </w:r>
    </w:p>
    <w:p w:rsidR="00B01853" w:rsidRPr="00B01853" w:rsidRDefault="00B01853" w:rsidP="00B01853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Reasons given for absence or late arrival will be recorded on the Aladdin computerized system.</w:t>
      </w:r>
    </w:p>
    <w:p w:rsidR="00B01853" w:rsidRPr="00B01853" w:rsidRDefault="00B01853" w:rsidP="00B01853">
      <w:pPr>
        <w:numPr>
          <w:ilvl w:val="0"/>
          <w:numId w:val="1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Children leaving during</w:t>
      </w:r>
      <w:r w:rsidR="00E04CF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the</w:t>
      </w: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school day are required to </w:t>
      </w:r>
      <w:r w:rsidR="008276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inform the class teacher on Aladdin and are logged in the school </w:t>
      </w:r>
      <w:r w:rsidR="00650DB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office.</w:t>
      </w:r>
    </w:p>
    <w:p w:rsidR="00B01853" w:rsidRPr="00B01853" w:rsidRDefault="00B01853" w:rsidP="00B01853">
      <w:pPr>
        <w:numPr>
          <w:ilvl w:val="0"/>
          <w:numId w:val="1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All notes pertaining to absences will be retained for the duration of school year.</w:t>
      </w:r>
    </w:p>
    <w:p w:rsidR="00B01853" w:rsidRPr="00B01853" w:rsidRDefault="00B01853" w:rsidP="00B01853">
      <w:pPr>
        <w:numPr>
          <w:ilvl w:val="0"/>
          <w:numId w:val="1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Parents/Guardians are notified of the total number of days missed in the end of year report card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Strategies to Promote Good Attendance</w:t>
      </w:r>
    </w:p>
    <w:p w:rsidR="00B01853" w:rsidRPr="00B01853" w:rsidRDefault="00B01853" w:rsidP="00B0185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Board of Management is committed to providing a positive school atmosphere which is conducive to promoting good school attendance. In this regard the school will endeavour to ensure that:</w:t>
      </w:r>
    </w:p>
    <w:p w:rsidR="00B01853" w:rsidRPr="00B01853" w:rsidRDefault="00B01853" w:rsidP="00B01853">
      <w:pPr>
        <w:numPr>
          <w:ilvl w:val="0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school curriculum, insofar as is practicable, is flexible and relevant to the needs of the individual child</w:t>
      </w:r>
    </w:p>
    <w:p w:rsidR="00B01853" w:rsidRPr="00B01853" w:rsidRDefault="00B01853" w:rsidP="00B01853">
      <w:pPr>
        <w:numPr>
          <w:ilvl w:val="0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new entrants and their parents/guardians may be invited to an induction meeting through which the school policies and procedures in relation to attendance are explained.</w:t>
      </w:r>
    </w:p>
    <w:p w:rsidR="00B01853" w:rsidRPr="00B01853" w:rsidRDefault="00B01853" w:rsidP="00B01853">
      <w:pPr>
        <w:numPr>
          <w:ilvl w:val="0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calendar of closures for the school year is communicated with parents/guardians at start of school year.</w:t>
      </w:r>
    </w:p>
    <w:p w:rsidR="00B01853" w:rsidRPr="00B01853" w:rsidRDefault="00B01853" w:rsidP="00B01853">
      <w:pPr>
        <w:numPr>
          <w:ilvl w:val="0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lastRenderedPageBreak/>
        <w:t>reward systems are in place to encourage and reward good attendance These may include:</w:t>
      </w:r>
    </w:p>
    <w:p w:rsidR="00B01853" w:rsidRPr="00B01853" w:rsidRDefault="005B4242" w:rsidP="005B4242">
      <w:pPr>
        <w:numPr>
          <w:ilvl w:val="1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Praise and encouragement from principal and staff</w:t>
      </w:r>
    </w:p>
    <w:p w:rsidR="00B01853" w:rsidRPr="00B01853" w:rsidRDefault="00B01853" w:rsidP="005B4242">
      <w:pPr>
        <w:numPr>
          <w:ilvl w:val="1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Highlighting most improved attendance</w:t>
      </w:r>
    </w:p>
    <w:p w:rsidR="00B01853" w:rsidRDefault="00B01853" w:rsidP="00B01853">
      <w:pPr>
        <w:numPr>
          <w:ilvl w:val="1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B01853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Acknowledging good and improved attenders at School Assemblies</w:t>
      </w:r>
    </w:p>
    <w:p w:rsidR="004B1199" w:rsidRPr="004B1199" w:rsidRDefault="004B1199" w:rsidP="00B01853">
      <w:pPr>
        <w:numPr>
          <w:ilvl w:val="1"/>
          <w:numId w:val="14"/>
        </w:numPr>
        <w:shd w:val="clear" w:color="auto" w:fill="FEFEFE"/>
        <w:spacing w:after="0" w:line="240" w:lineRule="auto"/>
        <w:rPr>
          <w:rFonts w:ascii="Arial" w:eastAsia="Times New Roman" w:hAnsi="Arial" w:cs="Arial"/>
          <w:b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Due to lessons learned during the Covid experience, Killeshin National School </w:t>
      </w:r>
      <w:r w:rsidRPr="004B1199">
        <w:rPr>
          <w:rFonts w:ascii="Arial" w:eastAsia="Times New Roman" w:hAnsi="Arial" w:cs="Arial"/>
          <w:b/>
          <w:color w:val="0A0A0A"/>
          <w:sz w:val="24"/>
          <w:szCs w:val="24"/>
          <w:lang w:eastAsia="en-IE"/>
        </w:rPr>
        <w:t>no longer presents awards for full attendance because of the importance of keeping pupils with contagious infection at home for the protection of pupils and staff.</w:t>
      </w:r>
    </w:p>
    <w:p w:rsidR="005B4242" w:rsidRPr="00B01853" w:rsidRDefault="005B4242" w:rsidP="005B424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</w:p>
    <w:p w:rsidR="005B4242" w:rsidRPr="005B4242" w:rsidRDefault="005B4242" w:rsidP="005B4242">
      <w:pPr>
        <w:numPr>
          <w:ilvl w:val="0"/>
          <w:numId w:val="1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art, music, drama and sporting activities may be scheduled for times of the week when poor attendance may arise i.e. Mondays/ Fridays</w:t>
      </w:r>
    </w:p>
    <w:p w:rsidR="005B4242" w:rsidRPr="009B067A" w:rsidRDefault="005B4242" w:rsidP="005B4242">
      <w:pPr>
        <w:numPr>
          <w:ilvl w:val="0"/>
          <w:numId w:val="1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programmes to support pupils in their social, emotional and personal </w:t>
      </w:r>
      <w:r w:rsidRPr="009B067A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development are utilised. These may include :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Wellbeing (whole School)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Talk About Programme (SET)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Incredible Years (SET)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Zones of Regulation (SET)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Cognitive Behavioural Training (SET)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Student Committees:  Green School Committee, Amber Flag for Wellbeing Committee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Outdoor Learning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Internet Safety Workshop – Friends for Life Programme (Senior Classes)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Creative Mindfulness (Middle Classes)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Amber Flag for Wellbeing (whole school initiative)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Continuum of Support Model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Walk Tall Programme (whole school)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Weaving</w:t>
      </w:r>
      <w:r w:rsidR="00217BB2">
        <w:rPr>
          <w:rFonts w:ascii="Arial" w:eastAsia="Times New Roman" w:hAnsi="Arial" w:cs="Arial"/>
          <w:sz w:val="24"/>
          <w:szCs w:val="24"/>
        </w:rPr>
        <w:t xml:space="preserve"> Wellbeing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G.A.A. training initiative (junior infants-second class))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Rugby training initiative (third class-sixth class)</w:t>
      </w:r>
    </w:p>
    <w:p w:rsidR="009B067A" w:rsidRPr="009B067A" w:rsidRDefault="009B067A" w:rsidP="009B067A">
      <w:pPr>
        <w:numPr>
          <w:ilvl w:val="0"/>
          <w:numId w:val="23"/>
        </w:numPr>
        <w:spacing w:after="16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Cycling Road Safety Initiative (senior classes)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School subsidised swimming lessons – 8 week block for all pupils (first and second class)</w:t>
      </w:r>
    </w:p>
    <w:p w:rsidR="009B067A" w:rsidRPr="00E04CF9" w:rsidRDefault="009B067A" w:rsidP="00E04CF9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Healthy Eating Policy (whole school approach)</w:t>
      </w:r>
    </w:p>
    <w:p w:rsidR="00E04CF9" w:rsidRPr="00E04CF9" w:rsidRDefault="009B067A" w:rsidP="00E04CF9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 Whole-school assemblies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Themed Weeks (e.g. Maths Week, Science Week, Book Week, Art and Craft etc)</w:t>
      </w:r>
    </w:p>
    <w:p w:rsid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lastRenderedPageBreak/>
        <w:t>• Promoting the Arts – Instrumental Music, School Choir, School Musicals, Art and Craft Display</w:t>
      </w:r>
    </w:p>
    <w:p w:rsidR="00E04CF9" w:rsidRPr="00E04CF9" w:rsidRDefault="00E04CF9" w:rsidP="00E04CF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Active Schools week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 xml:space="preserve">• After School Clubs </w:t>
      </w:r>
    </w:p>
    <w:p w:rsidR="009B067A" w:rsidRPr="009B067A" w:rsidRDefault="009B067A" w:rsidP="00E04CF9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Communicating with National Council for Special Education (NCSE) to gain SNA access for pupils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Communicating with CAMHS for advice and support when required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 xml:space="preserve">• </w:t>
      </w:r>
      <w:proofErr w:type="spellStart"/>
      <w:r w:rsidRPr="009B067A">
        <w:rPr>
          <w:rFonts w:ascii="Arial" w:eastAsia="Times New Roman" w:hAnsi="Arial" w:cs="Arial"/>
          <w:sz w:val="24"/>
          <w:szCs w:val="24"/>
        </w:rPr>
        <w:t>Barnardos</w:t>
      </w:r>
      <w:proofErr w:type="spellEnd"/>
      <w:r w:rsidRPr="009B067A">
        <w:rPr>
          <w:rFonts w:ascii="Arial" w:eastAsia="Times New Roman" w:hAnsi="Arial" w:cs="Arial"/>
          <w:sz w:val="24"/>
          <w:szCs w:val="24"/>
        </w:rPr>
        <w:t xml:space="preserve"> – referral from school for support for pupils and families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>• Education Welfare Officer – support for pupils with poor attendance</w:t>
      </w:r>
    </w:p>
    <w:p w:rsidR="009B067A" w:rsidRPr="009B067A" w:rsidRDefault="009B067A" w:rsidP="009B067A">
      <w:pPr>
        <w:spacing w:after="160" w:line="259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B067A">
        <w:rPr>
          <w:rFonts w:ascii="Arial" w:eastAsia="Times New Roman" w:hAnsi="Arial" w:cs="Arial"/>
          <w:sz w:val="24"/>
          <w:szCs w:val="24"/>
        </w:rPr>
        <w:t xml:space="preserve">• Links with HSE personnel e.g. </w:t>
      </w:r>
      <w:proofErr w:type="spellStart"/>
      <w:r w:rsidRPr="009B067A">
        <w:rPr>
          <w:rFonts w:ascii="Arial" w:eastAsia="Times New Roman" w:hAnsi="Arial" w:cs="Arial"/>
          <w:sz w:val="24"/>
          <w:szCs w:val="24"/>
        </w:rPr>
        <w:t>Spraoi</w:t>
      </w:r>
      <w:proofErr w:type="spellEnd"/>
      <w:r w:rsidRPr="009B067A">
        <w:rPr>
          <w:rFonts w:ascii="Arial" w:eastAsia="Times New Roman" w:hAnsi="Arial" w:cs="Arial"/>
          <w:sz w:val="24"/>
          <w:szCs w:val="24"/>
        </w:rPr>
        <w:t xml:space="preserve"> Centre in Portlaoise (Speech and Language, OT, Psychology)</w:t>
      </w:r>
    </w:p>
    <w:p w:rsidR="005B4242" w:rsidRPr="005B4242" w:rsidRDefault="005B4242" w:rsidP="001C5E89">
      <w:pPr>
        <w:shd w:val="clear" w:color="auto" w:fill="FEFEFE"/>
        <w:spacing w:after="0" w:line="240" w:lineRule="auto"/>
        <w:ind w:left="144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</w:p>
    <w:p w:rsidR="005B4242" w:rsidRPr="005B4242" w:rsidRDefault="005B4242" w:rsidP="001C5E89">
      <w:pPr>
        <w:shd w:val="clear" w:color="auto" w:fill="FEFEFE"/>
        <w:spacing w:after="0" w:line="240" w:lineRule="auto"/>
        <w:ind w:left="144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</w:p>
    <w:p w:rsidR="005B4242" w:rsidRPr="005B4242" w:rsidRDefault="005B4242" w:rsidP="005B4242">
      <w:pPr>
        <w:numPr>
          <w:ilvl w:val="0"/>
          <w:numId w:val="1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programmes to encourage and develop the acquisition of entrepreneurial skills which support student life skills are availed of. These may include:</w:t>
      </w:r>
    </w:p>
    <w:p w:rsidR="005B4242" w:rsidRDefault="005B4242" w:rsidP="005B4242">
      <w:pPr>
        <w:numPr>
          <w:ilvl w:val="1"/>
          <w:numId w:val="1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Junior Achievement</w:t>
      </w:r>
    </w:p>
    <w:p w:rsidR="005B4242" w:rsidRDefault="005B4242" w:rsidP="005B4242">
      <w:pPr>
        <w:numPr>
          <w:ilvl w:val="1"/>
          <w:numId w:val="1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Junior Entrepre</w:t>
      </w:r>
      <w:r w:rsidR="00D36BC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n</w:t>
      </w: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eur Programme</w:t>
      </w:r>
    </w:p>
    <w:p w:rsidR="005B4242" w:rsidRPr="005B4242" w:rsidRDefault="005B4242" w:rsidP="005B424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</w:p>
    <w:p w:rsidR="005B4242" w:rsidRPr="005B4242" w:rsidRDefault="005B4242" w:rsidP="005B4242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school works in partnership with local bodies to promote good school attendance and promote equal access to learning opportunities for all pupils. These bodies may include:</w:t>
      </w:r>
    </w:p>
    <w:p w:rsid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Killeshin GAA</w:t>
      </w:r>
    </w:p>
    <w:p w:rsidR="001C5E89" w:rsidRDefault="001C5E89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Killeshin Soccer Club</w:t>
      </w:r>
    </w:p>
    <w:p w:rsidR="001C5E89" w:rsidRDefault="001C5E89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Carlow Rugby Club</w:t>
      </w:r>
    </w:p>
    <w:p w:rsidR="00E014F5" w:rsidRDefault="00E014F5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An </w:t>
      </w:r>
      <w:proofErr w:type="spellStart"/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Taisce</w:t>
      </w:r>
      <w:proofErr w:type="spellEnd"/>
    </w:p>
    <w:p w:rsidR="00E014F5" w:rsidRDefault="00E014F5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Laois County Council</w:t>
      </w:r>
    </w:p>
    <w:p w:rsidR="001C5E89" w:rsidRPr="005B4242" w:rsidRDefault="001C5E89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RSA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St. </w:t>
      </w:r>
      <w:proofErr w:type="spellStart"/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Abbans</w:t>
      </w:r>
      <w:proofErr w:type="spellEnd"/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Athletic Club</w:t>
      </w:r>
    </w:p>
    <w:p w:rsid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Junior Achievement Programme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Junior Entrepreneur Programme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Carlow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I.T.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Carlow 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Library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Laois First Responders</w:t>
      </w:r>
    </w:p>
    <w:p w:rsid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Local </w:t>
      </w:r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Dance Groups</w:t>
      </w:r>
    </w:p>
    <w:p w:rsidR="005B4242" w:rsidRPr="005B4242" w:rsidRDefault="005B4242" w:rsidP="005B4242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proofErr w:type="spellStart"/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>Graiguecullen</w:t>
      </w:r>
      <w:proofErr w:type="spellEnd"/>
      <w:r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Swimming Pool</w:t>
      </w:r>
    </w:p>
    <w:p w:rsidR="005B4242" w:rsidRPr="005B4242" w:rsidRDefault="005B4242" w:rsidP="005B424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Responding to Poor Attendance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Attendance of individual pupils will be recorded on the Aladdin computerised system daily.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Aladdin will alert the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teacher, the Deputy Principal and the Principal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when absences of 15 and 20 days have been reached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At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15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days the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Deputy Principal 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will meet with the class teacher to discuss reasons given by parents for absences.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lastRenderedPageBreak/>
        <w:t xml:space="preserve">Following this, the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Deputy Principal 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may alert parents by text message or a phone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call as to the number of days missed to date.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The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Deputy Principal or Principal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may arrange to meet parents/ guardians informally to discuss concerns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if necessary. 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At 20 days accumulative absence, a 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message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will be sent to parents informing them of the school’s statutory duty to inform the Education Welfare Service.</w:t>
      </w:r>
    </w:p>
    <w:p w:rsidR="005B4242" w:rsidRP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 formal meeting may be arranged between parents/guardians,</w:t>
      </w:r>
      <w:r w:rsidR="006C32D8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</w:t>
      </w: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class teacher and Principal to address concerns.</w:t>
      </w:r>
    </w:p>
    <w:p w:rsidR="005B4242" w:rsidRDefault="005B4242" w:rsidP="005B4242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5B4242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Where the school has made all efforts to address attendance difficulties, the Principal may seek assistance from the Education Welfare Service (TUSLA)</w:t>
      </w:r>
    </w:p>
    <w:p w:rsidR="008B6665" w:rsidRPr="005B4242" w:rsidRDefault="008B6665" w:rsidP="008B6665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</w:p>
    <w:p w:rsidR="00962479" w:rsidRPr="00962479" w:rsidRDefault="00962479" w:rsidP="0096247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Communication</w:t>
      </w:r>
    </w:p>
    <w:p w:rsidR="00962479" w:rsidRPr="00962479" w:rsidRDefault="00962479" w:rsidP="00962479">
      <w:pPr>
        <w:numPr>
          <w:ilvl w:val="0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When a pupil transfers from </w:t>
      </w:r>
      <w:r w:rsidR="00E014F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Killeshin National </w:t>
      </w: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School to another school, appropriate records sought by school authorities will be forwarded on receipt of written notification of the transfer.</w:t>
      </w:r>
    </w:p>
    <w:p w:rsidR="00962479" w:rsidRPr="00962479" w:rsidRDefault="00962479" w:rsidP="00962479">
      <w:pPr>
        <w:numPr>
          <w:ilvl w:val="0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When a child transfers into </w:t>
      </w:r>
      <w:r w:rsidR="00E014F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Killeshin National </w:t>
      </w: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School, confirmation of transfer will be communicated to the child’s previous school and appropriate records sought.</w:t>
      </w:r>
    </w:p>
    <w:p w:rsidR="00962479" w:rsidRPr="00962479" w:rsidRDefault="00962479" w:rsidP="00962479">
      <w:pPr>
        <w:numPr>
          <w:ilvl w:val="0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Pupils transferring from </w:t>
      </w:r>
      <w:r w:rsidR="00E014F5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Killeshin National</w:t>
      </w: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 xml:space="preserve"> School to a post primary school will have appropriate records forwarded on receipt of confirmation of enrolment.</w:t>
      </w:r>
    </w:p>
    <w:p w:rsidR="00962479" w:rsidRPr="00962479" w:rsidRDefault="00962479" w:rsidP="00962479">
      <w:pPr>
        <w:numPr>
          <w:ilvl w:val="0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Education Welfare Service is informed of the total attendances in the school year annually.</w:t>
      </w:r>
    </w:p>
    <w:p w:rsidR="00962479" w:rsidRPr="00962479" w:rsidRDefault="00962479" w:rsidP="00962479">
      <w:pPr>
        <w:numPr>
          <w:ilvl w:val="0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Education Welfare Service is informed when:</w:t>
      </w:r>
    </w:p>
    <w:p w:rsidR="00962479" w:rsidRPr="00962479" w:rsidRDefault="00962479" w:rsidP="00962479">
      <w:pPr>
        <w:numPr>
          <w:ilvl w:val="1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 child has missed more than 20 days.</w:t>
      </w:r>
    </w:p>
    <w:p w:rsidR="00962479" w:rsidRPr="00962479" w:rsidRDefault="00962479" w:rsidP="00962479">
      <w:pPr>
        <w:numPr>
          <w:ilvl w:val="1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 child has been suspended</w:t>
      </w:r>
    </w:p>
    <w:p w:rsidR="00962479" w:rsidRPr="00962479" w:rsidRDefault="00962479" w:rsidP="00962479">
      <w:pPr>
        <w:numPr>
          <w:ilvl w:val="1"/>
          <w:numId w:val="1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A child has been expelled</w:t>
      </w:r>
    </w:p>
    <w:p w:rsidR="00962479" w:rsidRPr="00962479" w:rsidRDefault="00962479" w:rsidP="0096247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b/>
          <w:bCs/>
          <w:color w:val="0A0A0A"/>
          <w:sz w:val="24"/>
          <w:szCs w:val="24"/>
          <w:u w:val="single"/>
          <w:lang w:eastAsia="en-IE"/>
        </w:rPr>
        <w:t>Evaluation</w:t>
      </w:r>
    </w:p>
    <w:p w:rsidR="00962479" w:rsidRPr="00962479" w:rsidRDefault="00962479" w:rsidP="0096247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The success of any Attendance Policy is measured through:</w:t>
      </w:r>
    </w:p>
    <w:p w:rsidR="00962479" w:rsidRPr="00962479" w:rsidRDefault="00962479" w:rsidP="00962479">
      <w:pPr>
        <w:numPr>
          <w:ilvl w:val="0"/>
          <w:numId w:val="1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Improved attendance levels as measured through Aladdin computerised records and statistical returns</w:t>
      </w:r>
    </w:p>
    <w:p w:rsidR="00962479" w:rsidRPr="00962479" w:rsidRDefault="00962479" w:rsidP="00962479">
      <w:pPr>
        <w:numPr>
          <w:ilvl w:val="0"/>
          <w:numId w:val="1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Happy confident well -adjusted children</w:t>
      </w:r>
    </w:p>
    <w:p w:rsidR="00962479" w:rsidRPr="00962479" w:rsidRDefault="00962479" w:rsidP="00962479">
      <w:pPr>
        <w:numPr>
          <w:ilvl w:val="0"/>
          <w:numId w:val="1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Positive parental feedback</w:t>
      </w:r>
    </w:p>
    <w:p w:rsidR="00962479" w:rsidRPr="00962479" w:rsidRDefault="00962479" w:rsidP="00962479">
      <w:pPr>
        <w:numPr>
          <w:ilvl w:val="0"/>
          <w:numId w:val="1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en-IE"/>
        </w:rPr>
      </w:pPr>
      <w:r w:rsidRPr="00962479">
        <w:rPr>
          <w:rFonts w:ascii="Arial" w:eastAsia="Times New Roman" w:hAnsi="Arial" w:cs="Arial"/>
          <w:color w:val="0A0A0A"/>
          <w:sz w:val="24"/>
          <w:szCs w:val="24"/>
          <w:lang w:eastAsia="en-IE"/>
        </w:rPr>
        <w:t>Teacher vigilance.</w:t>
      </w:r>
    </w:p>
    <w:p w:rsidR="00962479" w:rsidRPr="009772B9" w:rsidRDefault="00962479" w:rsidP="00962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772B9">
        <w:rPr>
          <w:rFonts w:ascii="Arial" w:eastAsia="Times New Roman" w:hAnsi="Arial" w:cs="Arial"/>
          <w:sz w:val="24"/>
          <w:szCs w:val="24"/>
          <w:lang w:eastAsia="en-IE"/>
        </w:rPr>
        <w:t xml:space="preserve">This Statement of Strategy was approved by the Board of Management in </w:t>
      </w:r>
      <w:r w:rsidR="009772B9" w:rsidRPr="009772B9">
        <w:rPr>
          <w:rFonts w:ascii="Arial" w:eastAsia="Times New Roman" w:hAnsi="Arial" w:cs="Arial"/>
          <w:sz w:val="24"/>
          <w:szCs w:val="24"/>
          <w:lang w:eastAsia="en-IE"/>
        </w:rPr>
        <w:t>_____________</w:t>
      </w:r>
    </w:p>
    <w:p w:rsidR="00962479" w:rsidRPr="009772B9" w:rsidRDefault="00962479" w:rsidP="00962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772B9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The Statement of Strategy was submitted to TUSLA  </w:t>
      </w:r>
    </w:p>
    <w:p w:rsidR="009772B9" w:rsidRPr="009772B9" w:rsidRDefault="009772B9" w:rsidP="00962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>Fr, John Dunphy</w:t>
      </w:r>
      <w:r w:rsidR="00962479"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> </w:t>
      </w:r>
      <w:r w:rsidR="00962479" w:rsidRPr="009772B9">
        <w:rPr>
          <w:rFonts w:ascii="Arial" w:eastAsia="Times New Roman" w:hAnsi="Arial" w:cs="Arial"/>
          <w:sz w:val="24"/>
          <w:szCs w:val="24"/>
          <w:lang w:eastAsia="en-IE"/>
        </w:rPr>
        <w:t>                                                                    </w:t>
      </w:r>
      <w:r w:rsidR="00962479"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> ____________</w:t>
      </w:r>
      <w:r w:rsidR="00962479" w:rsidRPr="009772B9">
        <w:rPr>
          <w:rFonts w:ascii="Arial" w:eastAsia="Times New Roman" w:hAnsi="Arial" w:cs="Arial"/>
          <w:sz w:val="24"/>
          <w:szCs w:val="24"/>
          <w:lang w:eastAsia="en-IE"/>
        </w:rPr>
        <w:br/>
        <w:t xml:space="preserve">Chairperson of the Board of Management​​​​​                       </w:t>
      </w:r>
    </w:p>
    <w:p w:rsidR="009772B9" w:rsidRPr="009772B9" w:rsidRDefault="009772B9" w:rsidP="0096247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n-IE"/>
        </w:rPr>
      </w:pPr>
      <w:r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 xml:space="preserve">Nicola </w:t>
      </w:r>
      <w:proofErr w:type="spellStart"/>
      <w:r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>McGuill</w:t>
      </w:r>
      <w:proofErr w:type="spellEnd"/>
    </w:p>
    <w:p w:rsidR="001B6ED9" w:rsidRPr="009772B9" w:rsidRDefault="009772B9" w:rsidP="00962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lastRenderedPageBreak/>
        <w:t>Principal</w:t>
      </w:r>
      <w:r w:rsidR="00962479"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 xml:space="preserve">  </w:t>
      </w:r>
      <w:r w:rsidR="00962479" w:rsidRPr="009772B9">
        <w:rPr>
          <w:rFonts w:ascii="Arial" w:eastAsia="Times New Roman" w:hAnsi="Arial" w:cs="Arial"/>
          <w:sz w:val="24"/>
          <w:szCs w:val="24"/>
          <w:lang w:eastAsia="en-IE"/>
        </w:rPr>
        <w:t>                                                            </w:t>
      </w:r>
      <w:r w:rsidR="00962479" w:rsidRPr="009772B9">
        <w:rPr>
          <w:rFonts w:ascii="Arial" w:eastAsia="Times New Roman" w:hAnsi="Arial" w:cs="Arial"/>
          <w:i/>
          <w:iCs/>
          <w:sz w:val="24"/>
          <w:szCs w:val="24"/>
          <w:lang w:eastAsia="en-IE"/>
        </w:rPr>
        <w:t>____________</w:t>
      </w:r>
      <w:r w:rsidR="00962479" w:rsidRPr="009772B9">
        <w:rPr>
          <w:rFonts w:ascii="Arial" w:eastAsia="Times New Roman" w:hAnsi="Arial" w:cs="Arial"/>
          <w:sz w:val="24"/>
          <w:szCs w:val="24"/>
          <w:lang w:eastAsia="en-IE"/>
        </w:rPr>
        <w:br/>
      </w:r>
    </w:p>
    <w:p w:rsidR="00962479" w:rsidRPr="009772B9" w:rsidRDefault="00962479" w:rsidP="00B0744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62479" w:rsidRPr="009772B9" w:rsidSect="0047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9AE"/>
    <w:multiLevelType w:val="multilevel"/>
    <w:tmpl w:val="87B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80D6E"/>
    <w:multiLevelType w:val="multilevel"/>
    <w:tmpl w:val="C8EC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B1DB0"/>
    <w:multiLevelType w:val="multilevel"/>
    <w:tmpl w:val="59F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F7FA3"/>
    <w:multiLevelType w:val="multilevel"/>
    <w:tmpl w:val="BAF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396C"/>
    <w:multiLevelType w:val="multilevel"/>
    <w:tmpl w:val="577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C5359"/>
    <w:multiLevelType w:val="hybridMultilevel"/>
    <w:tmpl w:val="6DBE92A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355B6C"/>
    <w:multiLevelType w:val="hybridMultilevel"/>
    <w:tmpl w:val="5A38AD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406B"/>
    <w:multiLevelType w:val="multilevel"/>
    <w:tmpl w:val="2D9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055849"/>
    <w:multiLevelType w:val="multilevel"/>
    <w:tmpl w:val="7C7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3A33D4"/>
    <w:multiLevelType w:val="hybridMultilevel"/>
    <w:tmpl w:val="E2EADE8C"/>
    <w:lvl w:ilvl="0" w:tplc="D078034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550F6"/>
    <w:multiLevelType w:val="multilevel"/>
    <w:tmpl w:val="64B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102DF"/>
    <w:multiLevelType w:val="multilevel"/>
    <w:tmpl w:val="BA0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D7410"/>
    <w:multiLevelType w:val="multilevel"/>
    <w:tmpl w:val="9D34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5F2780"/>
    <w:multiLevelType w:val="multilevel"/>
    <w:tmpl w:val="095C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54256D"/>
    <w:multiLevelType w:val="multilevel"/>
    <w:tmpl w:val="1E9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862CDE"/>
    <w:multiLevelType w:val="multilevel"/>
    <w:tmpl w:val="DBD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176CF1"/>
    <w:multiLevelType w:val="hybridMultilevel"/>
    <w:tmpl w:val="6F1E4536"/>
    <w:lvl w:ilvl="0" w:tplc="D078034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406B"/>
    <w:multiLevelType w:val="multilevel"/>
    <w:tmpl w:val="FF1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7C33E2"/>
    <w:multiLevelType w:val="multilevel"/>
    <w:tmpl w:val="4C68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54CC"/>
    <w:multiLevelType w:val="multilevel"/>
    <w:tmpl w:val="D5BC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270CF"/>
    <w:multiLevelType w:val="multilevel"/>
    <w:tmpl w:val="FD3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902348"/>
    <w:multiLevelType w:val="multilevel"/>
    <w:tmpl w:val="647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773B0"/>
    <w:multiLevelType w:val="multilevel"/>
    <w:tmpl w:val="009C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07850"/>
    <w:multiLevelType w:val="multilevel"/>
    <w:tmpl w:val="B74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D556B5"/>
    <w:multiLevelType w:val="multilevel"/>
    <w:tmpl w:val="31A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294937">
    <w:abstractNumId w:val="6"/>
  </w:num>
  <w:num w:numId="2" w16cid:durableId="1110468917">
    <w:abstractNumId w:val="2"/>
  </w:num>
  <w:num w:numId="3" w16cid:durableId="990864399">
    <w:abstractNumId w:val="7"/>
  </w:num>
  <w:num w:numId="4" w16cid:durableId="799375129">
    <w:abstractNumId w:val="24"/>
  </w:num>
  <w:num w:numId="5" w16cid:durableId="577055614">
    <w:abstractNumId w:val="11"/>
  </w:num>
  <w:num w:numId="6" w16cid:durableId="561259419">
    <w:abstractNumId w:val="19"/>
  </w:num>
  <w:num w:numId="7" w16cid:durableId="727146518">
    <w:abstractNumId w:val="15"/>
  </w:num>
  <w:num w:numId="8" w16cid:durableId="1983385176">
    <w:abstractNumId w:val="1"/>
  </w:num>
  <w:num w:numId="9" w16cid:durableId="1549145215">
    <w:abstractNumId w:val="23"/>
  </w:num>
  <w:num w:numId="10" w16cid:durableId="699357214">
    <w:abstractNumId w:val="13"/>
  </w:num>
  <w:num w:numId="11" w16cid:durableId="959727493">
    <w:abstractNumId w:val="10"/>
  </w:num>
  <w:num w:numId="12" w16cid:durableId="1210536019">
    <w:abstractNumId w:val="12"/>
  </w:num>
  <w:num w:numId="13" w16cid:durableId="1087577482">
    <w:abstractNumId w:val="18"/>
  </w:num>
  <w:num w:numId="14" w16cid:durableId="1258248334">
    <w:abstractNumId w:val="20"/>
  </w:num>
  <w:num w:numId="15" w16cid:durableId="1275596196">
    <w:abstractNumId w:val="14"/>
  </w:num>
  <w:num w:numId="16" w16cid:durableId="1254238420">
    <w:abstractNumId w:val="4"/>
  </w:num>
  <w:num w:numId="17" w16cid:durableId="537200974">
    <w:abstractNumId w:val="8"/>
  </w:num>
  <w:num w:numId="18" w16cid:durableId="1250887644">
    <w:abstractNumId w:val="17"/>
  </w:num>
  <w:num w:numId="19" w16cid:durableId="137455773">
    <w:abstractNumId w:val="21"/>
  </w:num>
  <w:num w:numId="20" w16cid:durableId="885527319">
    <w:abstractNumId w:val="22"/>
  </w:num>
  <w:num w:numId="21" w16cid:durableId="1714647975">
    <w:abstractNumId w:val="0"/>
  </w:num>
  <w:num w:numId="22" w16cid:durableId="1091701321">
    <w:abstractNumId w:val="3"/>
  </w:num>
  <w:num w:numId="23" w16cid:durableId="1960602245">
    <w:abstractNumId w:val="16"/>
  </w:num>
  <w:num w:numId="24" w16cid:durableId="1351494137">
    <w:abstractNumId w:val="5"/>
  </w:num>
  <w:num w:numId="25" w16cid:durableId="1279407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7F"/>
    <w:rsid w:val="00094E6D"/>
    <w:rsid w:val="000C5E82"/>
    <w:rsid w:val="000F181C"/>
    <w:rsid w:val="001205A0"/>
    <w:rsid w:val="001454AB"/>
    <w:rsid w:val="00160E3C"/>
    <w:rsid w:val="001774A0"/>
    <w:rsid w:val="001B6ED9"/>
    <w:rsid w:val="001C5E89"/>
    <w:rsid w:val="00217BB2"/>
    <w:rsid w:val="00271B8A"/>
    <w:rsid w:val="002E2254"/>
    <w:rsid w:val="0033425C"/>
    <w:rsid w:val="004438A9"/>
    <w:rsid w:val="0045595C"/>
    <w:rsid w:val="004777BD"/>
    <w:rsid w:val="004A04C6"/>
    <w:rsid w:val="004A6B9A"/>
    <w:rsid w:val="004B1199"/>
    <w:rsid w:val="004B722A"/>
    <w:rsid w:val="004D6871"/>
    <w:rsid w:val="005312D4"/>
    <w:rsid w:val="00597CCB"/>
    <w:rsid w:val="005A173A"/>
    <w:rsid w:val="005B4242"/>
    <w:rsid w:val="00650DB5"/>
    <w:rsid w:val="00666CD1"/>
    <w:rsid w:val="006815E5"/>
    <w:rsid w:val="00686CF2"/>
    <w:rsid w:val="006937D5"/>
    <w:rsid w:val="006C32D8"/>
    <w:rsid w:val="006D31D1"/>
    <w:rsid w:val="006D7264"/>
    <w:rsid w:val="0072092B"/>
    <w:rsid w:val="0074192C"/>
    <w:rsid w:val="00755718"/>
    <w:rsid w:val="0076429C"/>
    <w:rsid w:val="007E1E6A"/>
    <w:rsid w:val="007F34DF"/>
    <w:rsid w:val="00815187"/>
    <w:rsid w:val="008276D8"/>
    <w:rsid w:val="008568F6"/>
    <w:rsid w:val="00861168"/>
    <w:rsid w:val="008A2C38"/>
    <w:rsid w:val="008B6665"/>
    <w:rsid w:val="008F584C"/>
    <w:rsid w:val="00962479"/>
    <w:rsid w:val="009772B9"/>
    <w:rsid w:val="009B067A"/>
    <w:rsid w:val="009B0C22"/>
    <w:rsid w:val="00A124A9"/>
    <w:rsid w:val="00A43CAB"/>
    <w:rsid w:val="00A66675"/>
    <w:rsid w:val="00B01853"/>
    <w:rsid w:val="00B0744C"/>
    <w:rsid w:val="00B20A02"/>
    <w:rsid w:val="00B25367"/>
    <w:rsid w:val="00B50E03"/>
    <w:rsid w:val="00C3587F"/>
    <w:rsid w:val="00C81E4C"/>
    <w:rsid w:val="00C82F76"/>
    <w:rsid w:val="00CA2562"/>
    <w:rsid w:val="00D077AC"/>
    <w:rsid w:val="00D25DA7"/>
    <w:rsid w:val="00D36BC8"/>
    <w:rsid w:val="00D76CF7"/>
    <w:rsid w:val="00D921F1"/>
    <w:rsid w:val="00DA334B"/>
    <w:rsid w:val="00E014F5"/>
    <w:rsid w:val="00E04CF9"/>
    <w:rsid w:val="00E24678"/>
    <w:rsid w:val="00E320BF"/>
    <w:rsid w:val="00E332A6"/>
    <w:rsid w:val="00E854A9"/>
    <w:rsid w:val="00F82484"/>
    <w:rsid w:val="00FC0F0E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4BB4"/>
  <w15:docId w15:val="{AEC6BD71-A1F3-4486-B5DE-E905DB50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7F"/>
  </w:style>
  <w:style w:type="paragraph" w:styleId="Heading1">
    <w:name w:val="heading 1"/>
    <w:basedOn w:val="Normal"/>
    <w:next w:val="Normal"/>
    <w:link w:val="Heading1Char"/>
    <w:uiPriority w:val="9"/>
    <w:qFormat/>
    <w:rsid w:val="00B01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58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87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C3587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rsid w:val="00C358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4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18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B424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7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497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Microsoft Office User</cp:lastModifiedBy>
  <cp:revision>15</cp:revision>
  <cp:lastPrinted>2023-10-12T08:53:00Z</cp:lastPrinted>
  <dcterms:created xsi:type="dcterms:W3CDTF">2023-10-12T10:45:00Z</dcterms:created>
  <dcterms:modified xsi:type="dcterms:W3CDTF">2024-03-12T08:59:00Z</dcterms:modified>
</cp:coreProperties>
</file>